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70407A2F" w:rsidR="00CD7410" w:rsidRPr="00455A75" w:rsidRDefault="00CD7410" w:rsidP="00CD7410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սննդամթերք</w:t>
      </w:r>
      <w:r w:rsidR="00135335">
        <w:rPr>
          <w:rFonts w:ascii="GHEA Grapalat" w:hAnsi="GHEA Grapalat"/>
          <w:sz w:val="24"/>
          <w:szCs w:val="24"/>
          <w:lang w:val="hy-AM" w:eastAsia="hy-AM"/>
        </w:rPr>
        <w:t>ի անվտանգության տեսչական մարմնի</w:t>
      </w:r>
      <w:r w:rsidR="00371D4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E00A3B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C9106B" w:rsidRPr="00455A75">
        <w:rPr>
          <w:rFonts w:ascii="GHEA Grapalat" w:hAnsi="GHEA Grapalat"/>
          <w:sz w:val="24"/>
          <w:szCs w:val="24"/>
          <w:lang w:val="hy-AM"/>
        </w:rPr>
        <w:t>2-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Մ2-</w:t>
      </w:r>
      <w:r w:rsidR="00371D40">
        <w:rPr>
          <w:rFonts w:ascii="GHEA Grapalat" w:hAnsi="GHEA Grapalat"/>
          <w:sz w:val="24"/>
          <w:szCs w:val="24"/>
          <w:lang w:val="hy-AM"/>
        </w:rPr>
        <w:t>7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371D40" w:rsidRPr="00494BDC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>Կոմիտասի պող</w:t>
      </w:r>
      <w:r w:rsidR="00371D40" w:rsidRPr="003E2D28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371D40" w:rsidRPr="003E2D28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68A85FEE" w:rsidR="00CD7410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 (ծածկագիր՝ </w:t>
      </w:r>
      <w:r w:rsidR="00371D40" w:rsidRPr="00455A75">
        <w:rPr>
          <w:rFonts w:ascii="GHEA Grapalat" w:hAnsi="GHEA Grapalat"/>
          <w:sz w:val="24"/>
          <w:szCs w:val="24"/>
          <w:lang w:val="hy-AM"/>
        </w:rPr>
        <w:t>70-26.2-Մ2-</w:t>
      </w:r>
      <w:r w:rsidR="00371D40">
        <w:rPr>
          <w:rFonts w:ascii="GHEA Grapalat" w:hAnsi="GHEA Grapalat"/>
          <w:sz w:val="24"/>
          <w:szCs w:val="24"/>
          <w:lang w:val="hy-AM"/>
        </w:rPr>
        <w:t>7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BB4A4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55F8A2A" w14:textId="519D2372" w:rsidR="00E12BFB" w:rsidRPr="00CF6FEE" w:rsidRDefault="00E12BFB" w:rsidP="00E12BFB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Pr="00CF6FE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Pr="004B231A">
        <w:rPr>
          <w:rFonts w:ascii="GHEA Grapalat" w:eastAsia="Sylfaen" w:hAnsi="GHEA Grapalat" w:cs="Sylfaen"/>
          <w:sz w:val="24"/>
          <w:lang w:val="hy-AM"/>
        </w:rPr>
        <w:t>202</w:t>
      </w:r>
      <w:r w:rsidR="008716A7" w:rsidRPr="008716A7">
        <w:rPr>
          <w:rFonts w:ascii="GHEA Grapalat" w:eastAsia="Sylfaen" w:hAnsi="GHEA Grapalat" w:cs="Sylfaen"/>
          <w:sz w:val="24"/>
          <w:lang w:val="hy-AM"/>
        </w:rPr>
        <w:t xml:space="preserve">3 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թվականի </w:t>
      </w:r>
      <w:r w:rsidR="00296F45" w:rsidRPr="00296F45">
        <w:rPr>
          <w:rFonts w:ascii="GHEA Grapalat" w:eastAsia="Sylfaen" w:hAnsi="GHEA Grapalat" w:cs="Sylfaen"/>
          <w:sz w:val="24"/>
          <w:lang w:val="hy-AM"/>
        </w:rPr>
        <w:t>փետրվարի 27</w:t>
      </w:r>
      <w:r w:rsidR="0047454D" w:rsidRPr="004B231A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>ից մինչև 202</w:t>
      </w:r>
      <w:r w:rsidR="008716A7" w:rsidRPr="008716A7">
        <w:rPr>
          <w:rFonts w:ascii="GHEA Grapalat" w:eastAsia="Sylfaen" w:hAnsi="GHEA Grapalat" w:cs="Sylfaen"/>
          <w:sz w:val="24"/>
          <w:lang w:val="hy-AM"/>
        </w:rPr>
        <w:t>3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 թվականի</w:t>
      </w:r>
      <w:r w:rsidR="000664AC">
        <w:rPr>
          <w:rFonts w:ascii="GHEA Grapalat" w:eastAsia="Sylfaen" w:hAnsi="GHEA Grapalat" w:cs="Sylfaen"/>
          <w:sz w:val="24"/>
          <w:lang w:val="hy-AM"/>
        </w:rPr>
        <w:t xml:space="preserve"> </w:t>
      </w:r>
      <w:r w:rsidR="00296F45" w:rsidRPr="00296F45">
        <w:rPr>
          <w:rFonts w:ascii="GHEA Grapalat" w:eastAsia="Sylfaen" w:hAnsi="GHEA Grapalat" w:cs="Sylfaen"/>
          <w:sz w:val="24"/>
          <w:lang w:val="hy-AM"/>
        </w:rPr>
        <w:t>մարտի 03</w:t>
      </w:r>
      <w:r w:rsidR="002B07DE" w:rsidRPr="004B231A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ը ներառյալ՝ քսանչորսժամյա ռեժիմով, կցելով անհրաժեշտ փաստաթղթերի լուսապատճեններն 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ու լուսանկարը: </w:t>
      </w:r>
    </w:p>
    <w:p w14:paraId="23BD7D63" w14:textId="6CD020DA" w:rsidR="00CD7410" w:rsidRPr="001B69C1" w:rsidRDefault="005F1F6C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Դ</w:t>
      </w:r>
      <w:r w:rsidR="00CD7410" w:rsidRPr="001B69C1">
        <w:rPr>
          <w:rFonts w:ascii="GHEA Grapalat" w:hAnsi="GHEA Grapalat" w:cs="Arial"/>
          <w:i/>
          <w:sz w:val="24"/>
          <w:szCs w:val="24"/>
        </w:rPr>
        <w:t>իմում</w:t>
      </w:r>
      <w:r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i/>
          <w:sz w:val="24"/>
          <w:szCs w:val="24"/>
          <w:lang w:val="ru-RU"/>
        </w:rPr>
        <w:t>(</w:t>
      </w:r>
      <w:r>
        <w:rPr>
          <w:rFonts w:ascii="GHEA Grapalat" w:hAnsi="GHEA Grapalat" w:cs="Arial"/>
          <w:i/>
          <w:sz w:val="24"/>
          <w:szCs w:val="24"/>
        </w:rPr>
        <w:t>առցանց</w:t>
      </w:r>
      <w:r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B69C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lastRenderedPageBreak/>
        <w:t xml:space="preserve">անձնագիր և/կամ նույնականացման քարտի </w:t>
      </w:r>
      <w:r w:rsidR="00D94502">
        <w:rPr>
          <w:rFonts w:ascii="GHEA Grapalat" w:hAnsi="GHEA Grapalat" w:cs="Arial"/>
          <w:i/>
          <w:sz w:val="24"/>
          <w:szCs w:val="24"/>
        </w:rPr>
        <w:t>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5F1F6C" w:rsidRDefault="001B69C1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բարձրագույն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կրթությունը հավաստող </w:t>
      </w:r>
      <w:r w:rsidR="005F1F6C" w:rsidRPr="005F1F6C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5F1F6C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>արական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սեռի անձինք՝ նաև զինվորական գրքույկ կամ դրան փոխարինող ժամանակավոր զորակոչային տեղամասին կցագրման վկայականի լուսանկար</w:t>
      </w:r>
      <w:r>
        <w:rPr>
          <w:rFonts w:ascii="GHEA Grapalat" w:hAnsi="GHEA Grapalat" w:cs="Arial"/>
          <w:i/>
          <w:sz w:val="24"/>
          <w:szCs w:val="24"/>
        </w:rPr>
        <w:t>,</w:t>
      </w:r>
    </w:p>
    <w:p w14:paraId="6E4DE292" w14:textId="30FC4A42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5C15031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718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>
        <w:rPr>
          <w:rFonts w:ascii="GHEA Grapalat" w:hAnsi="GHEA Grapalat"/>
          <w:sz w:val="24"/>
          <w:szCs w:val="24"/>
          <w:lang w:val="hy-AM" w:eastAsia="hy-AM"/>
        </w:rPr>
        <w:t xml:space="preserve">թեստավորման փուլը </w:t>
      </w:r>
      <w:r w:rsidR="001B69C1" w:rsidRPr="00CF6FEE">
        <w:rPr>
          <w:rFonts w:ascii="GHEA Grapalat" w:hAnsi="GHEA Grapalat"/>
          <w:sz w:val="24"/>
          <w:szCs w:val="24"/>
          <w:lang w:val="hy-AM" w:eastAsia="hy-AM"/>
        </w:rPr>
        <w:t>կանցկացվի 202</w:t>
      </w:r>
      <w:r w:rsidR="008716A7" w:rsidRPr="008716A7">
        <w:rPr>
          <w:rFonts w:ascii="GHEA Grapalat" w:hAnsi="GHEA Grapalat"/>
          <w:sz w:val="24"/>
          <w:szCs w:val="24"/>
          <w:lang w:val="hy-AM" w:eastAsia="hy-AM"/>
        </w:rPr>
        <w:t>3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0272F0" w:rsidRPr="000272F0">
        <w:rPr>
          <w:rFonts w:ascii="GHEA Grapalat" w:hAnsi="GHEA Grapalat"/>
          <w:sz w:val="24"/>
          <w:szCs w:val="24"/>
          <w:lang w:val="hy-AM" w:eastAsia="hy-AM"/>
        </w:rPr>
        <w:t>մարտի 28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0664AC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6A1133EB" w14:textId="1F0122CB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կանցկացվի 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202</w:t>
      </w:r>
      <w:r w:rsidR="00F6303D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0272F0" w:rsidRPr="000272F0">
        <w:rPr>
          <w:rFonts w:ascii="GHEA Grapalat" w:hAnsi="GHEA Grapalat"/>
          <w:sz w:val="24"/>
          <w:szCs w:val="24"/>
          <w:lang w:val="hy-AM" w:eastAsia="hy-AM"/>
        </w:rPr>
        <w:t>մարտի 30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7454D" w:rsidRPr="00CF6FEE">
        <w:rPr>
          <w:rFonts w:ascii="GHEA Grapalat" w:hAnsi="GHEA Grapalat"/>
          <w:sz w:val="24"/>
          <w:szCs w:val="24"/>
          <w:lang w:val="hy-AM" w:eastAsia="hy-AM"/>
        </w:rPr>
        <w:t>1</w:t>
      </w:r>
      <w:r w:rsidR="00F6303D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:0</w:t>
      </w:r>
      <w:r w:rsidR="001647A5" w:rsidRPr="001647A5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-ին,  ք. Երևան, Հանրապետության հրապարակ, Կառավարական տուն 1 հասցեում:</w:t>
      </w:r>
    </w:p>
    <w:p w14:paraId="28BFB8AF" w14:textId="69404FB7" w:rsidR="00CD7410" w:rsidRPr="00B02891" w:rsidRDefault="00CD7410" w:rsidP="005A0A5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22059A12" w14:textId="6CEC456C" w:rsidR="00950E3E" w:rsidRDefault="00950E3E" w:rsidP="00950E3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0272F0" w:rsidRPr="00922505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267072</w:t>
      </w:r>
      <w:r w:rsidR="000272F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(երկու հարյուր </w:t>
      </w:r>
      <w:r w:rsidR="000272F0" w:rsidRPr="00922505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վաթսունյոթ</w:t>
      </w:r>
      <w:r w:rsidR="000272F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հազար </w:t>
      </w:r>
      <w:r w:rsidR="000272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272F0" w:rsidRPr="00922505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0272F0">
        <w:rPr>
          <w:rFonts w:ascii="GHEA Grapalat" w:hAnsi="GHEA Grapalat"/>
          <w:sz w:val="24"/>
          <w:szCs w:val="24"/>
          <w:lang w:val="hy-AM" w:eastAsia="hy-AM"/>
        </w:rPr>
        <w:t>) դրամ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FBF979E" w14:textId="7777777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7777777" w:rsidR="00CD7410" w:rsidRPr="003936ED" w:rsidRDefault="00CD7410" w:rsidP="008F718E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3796267" w14:textId="77777777" w:rsidR="00371D40" w:rsidRPr="0021283C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Սահմանադրություն. հոդված 3, հոդված 6, հոդված 8, հոդված 10, հոդված 37, հոդված 49, հոդված 86, հոդված 88, հոդված 89, հոդված 125, հոդված 131,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149, հոդված 151, հոդված 152, հոդված 154, հոդված 157, հոդված 159</w:t>
      </w:r>
    </w:p>
    <w:p w14:paraId="0A46D056" w14:textId="58CFDD1B" w:rsidR="005462A4" w:rsidRPr="003936ED" w:rsidRDefault="005462A4" w:rsidP="005462A4">
      <w:pPr>
        <w:shd w:val="clear" w:color="auto" w:fill="FFFFFF"/>
        <w:spacing w:line="360" w:lineRule="auto"/>
        <w:ind w:right="299"/>
        <w:jc w:val="both"/>
        <w:rPr>
          <w:rFonts w:cs="Sylfaen"/>
          <w:color w:val="0070C0"/>
          <w:sz w:val="24"/>
          <w:szCs w:val="24"/>
          <w:u w:val="single"/>
          <w:lang w:val="hy-AM"/>
        </w:rPr>
      </w:pPr>
      <w:r w:rsidRPr="003936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</w:t>
      </w:r>
      <w:r w:rsidRPr="003936ED">
        <w:rPr>
          <w:rStyle w:val="Hyperlink"/>
          <w:rFonts w:ascii="Arial" w:hAnsi="Arial" w:cs="Arial"/>
          <w:color w:val="000000" w:themeColor="text1"/>
          <w:u w:val="none"/>
          <w:lang w:val="hy-AM"/>
        </w:rPr>
        <w:t>ը՝</w:t>
      </w:r>
      <w:r w:rsidRPr="003936ED">
        <w:rPr>
          <w:rStyle w:val="Hyperlink"/>
          <w:rFonts w:asciiTheme="minorHAnsi" w:hAnsiTheme="minorHAnsi"/>
          <w:lang w:val="hy-AM"/>
        </w:rPr>
        <w:t xml:space="preserve"> </w:t>
      </w:r>
      <w:r w:rsidRPr="003936ED">
        <w:rPr>
          <w:rStyle w:val="Hyperlink"/>
          <w:lang w:val="hy-AM"/>
        </w:rPr>
        <w:t xml:space="preserve"> </w:t>
      </w:r>
      <w:hyperlink r:id="rId6" w:history="1">
        <w:r w:rsidR="000F28CD"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  <w:r w:rsidR="000F28CD"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43723</w:t>
        </w:r>
      </w:hyperlink>
    </w:p>
    <w:p w14:paraId="59B31D34" w14:textId="67464402" w:rsidR="005462A4" w:rsidRDefault="005462A4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«Քաղաքացիական ծառայության մասին» օրենք. հոդված 4, հոդված 9, հոդված 11, հոդված 17, հոդված 19, հոդված 21, հոդված 37  </w:t>
      </w:r>
    </w:p>
    <w:p w14:paraId="477439EF" w14:textId="503B824C" w:rsidR="005462A4" w:rsidRDefault="005462A4" w:rsidP="005462A4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7" w:history="1">
        <w:r w:rsidR="000F28CD"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0F28CD"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138910</w:t>
        </w:r>
      </w:hyperlink>
    </w:p>
    <w:p w14:paraId="50DF5F83" w14:textId="0DABE4E9" w:rsidR="005462A4" w:rsidRPr="00A021AB" w:rsidRDefault="005462A4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A021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«Անասնաբուժության մասին» օրենք</w:t>
      </w:r>
    </w:p>
    <w:p w14:paraId="24600EB1" w14:textId="1E90E028" w:rsidR="005462A4" w:rsidRPr="00767A7D" w:rsidRDefault="005462A4" w:rsidP="005462A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8" w:history="1">
        <w:r w:rsidRPr="002768D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2768D5" w:rsidRPr="002768D5">
          <w:rPr>
            <w:rStyle w:val="Hyperlink"/>
            <w:rFonts w:ascii="GHEA Grapalat" w:hAnsi="GHEA Grapalat"/>
            <w:sz w:val="24"/>
            <w:szCs w:val="24"/>
            <w:lang w:val="hy-AM"/>
          </w:rPr>
          <w:t>166253</w:t>
        </w:r>
      </w:hyperlink>
    </w:p>
    <w:p w14:paraId="14205792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37CC4984" w14:textId="0B0B85C1" w:rsidR="005462A4" w:rsidRPr="00986587" w:rsidRDefault="00371D40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«Կերի մասին» օրենք</w:t>
      </w:r>
    </w:p>
    <w:p w14:paraId="332D1FC0" w14:textId="77777777" w:rsidR="005462A4" w:rsidRPr="000664AC" w:rsidRDefault="005462A4" w:rsidP="005462A4">
      <w:pPr>
        <w:jc w:val="both"/>
        <w:rPr>
          <w:rStyle w:val="Hyperlink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9" w:history="1">
        <w:r w:rsidRPr="002768D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https://www.arlis.am/DocumentView.aspx?docid=143358</w:t>
        </w:r>
      </w:hyperlink>
    </w:p>
    <w:p w14:paraId="6527D793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139ABEED" w14:textId="02C73416" w:rsidR="00371D40" w:rsidRPr="0072409E" w:rsidRDefault="00371D40" w:rsidP="00371D40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ind w:left="540" w:right="299" w:hanging="540"/>
        <w:jc w:val="both"/>
        <w:rPr>
          <w:rFonts w:ascii="GHEA Grapalat" w:hAnsi="GHEA Grapalat" w:cs="Sylfaen"/>
          <w:sz w:val="24"/>
          <w:szCs w:val="24"/>
        </w:rPr>
      </w:pPr>
      <w:r w:rsidRPr="0072409E">
        <w:rPr>
          <w:rFonts w:ascii="GHEA Grapalat" w:hAnsi="GHEA Grapalat" w:cs="Sylfaen"/>
          <w:sz w:val="24"/>
          <w:szCs w:val="24"/>
        </w:rPr>
        <w:t>«Սննդամթերքի անվտանգության մասին» օրենք, հոդված 2, հոդված 15, հոդված</w:t>
      </w:r>
      <w:r>
        <w:rPr>
          <w:rFonts w:ascii="GHEA Grapalat" w:hAnsi="GHEA Grapalat" w:cs="Sylfaen"/>
          <w:sz w:val="24"/>
          <w:szCs w:val="24"/>
        </w:rPr>
        <w:t xml:space="preserve"> 18</w:t>
      </w:r>
    </w:p>
    <w:p w14:paraId="63A92281" w14:textId="11DF46EA" w:rsidR="005462A4" w:rsidRPr="00986587" w:rsidRDefault="005462A4" w:rsidP="005462A4">
      <w:pPr>
        <w:jc w:val="both"/>
        <w:rPr>
          <w:rStyle w:val="Hyperlink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0" w:history="1">
        <w:r w:rsidRPr="0098658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2768D5" w:rsidRPr="00501F9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166231</w:t>
        </w:r>
      </w:hyperlink>
    </w:p>
    <w:p w14:paraId="6A9D92BE" w14:textId="77777777" w:rsidR="005462A4" w:rsidRPr="00986587" w:rsidRDefault="005462A4" w:rsidP="005462A4">
      <w:pPr>
        <w:jc w:val="both"/>
        <w:rPr>
          <w:rStyle w:val="Hyperlink"/>
          <w:lang w:val="hy-AM"/>
        </w:rPr>
      </w:pPr>
    </w:p>
    <w:p w14:paraId="5CCAFD73" w14:textId="01ABBBAD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«Սննդամթերքի անվտանգության պետական վերահսկողության մասին» օրենք, հոդված 2, հոդված 5.2, </w:t>
      </w:r>
      <w:r w:rsidR="001C313D" w:rsidRPr="0072409E">
        <w:rPr>
          <w:rFonts w:ascii="GHEA Grapalat" w:hAnsi="GHEA Grapalat" w:cs="Sylfaen"/>
          <w:sz w:val="24"/>
          <w:szCs w:val="24"/>
          <w:lang w:val="hy-AM"/>
        </w:rPr>
        <w:t>հոդված 6,</w:t>
      </w:r>
      <w:r w:rsidR="001C31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313D" w:rsidRPr="0072409E">
        <w:rPr>
          <w:rFonts w:ascii="GHEA Grapalat" w:hAnsi="GHEA Grapalat" w:cs="Sylfaen"/>
          <w:sz w:val="24"/>
          <w:szCs w:val="24"/>
          <w:lang w:val="hy-AM"/>
        </w:rPr>
        <w:t xml:space="preserve">հոդված 8, </w:t>
      </w:r>
      <w:r w:rsidRPr="0072409E">
        <w:rPr>
          <w:rFonts w:ascii="GHEA Grapalat" w:hAnsi="GHEA Grapalat" w:cs="Sylfaen"/>
          <w:sz w:val="24"/>
          <w:szCs w:val="24"/>
          <w:lang w:val="hy-AM"/>
        </w:rPr>
        <w:t>հոդված 12, հոդված 19, հոդված 21, հոդված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25, հավելված N 1, հավելված N 2</w:t>
      </w:r>
    </w:p>
    <w:p w14:paraId="55A21118" w14:textId="377F1EAB" w:rsidR="005462A4" w:rsidRPr="002768D5" w:rsidRDefault="005462A4" w:rsidP="00371D40">
      <w:pPr>
        <w:pStyle w:val="ListParagraph"/>
        <w:shd w:val="clear" w:color="auto" w:fill="FFFFFF"/>
        <w:spacing w:line="360" w:lineRule="auto"/>
        <w:ind w:left="0" w:right="299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</w:rPr>
        <w:t xml:space="preserve">հղումը՝  </w:t>
      </w:r>
      <w:hyperlink r:id="rId11" w:history="1">
        <w:r w:rsidRPr="00371D40">
          <w:rPr>
            <w:rStyle w:val="Hyperlink"/>
            <w:rFonts w:ascii="GHEA Grapalat" w:hAnsi="GHEA Grapalat"/>
            <w:sz w:val="24"/>
            <w:szCs w:val="24"/>
          </w:rPr>
          <w:t>https://www.arlis.am/DocumentView.aspx?DocID=</w:t>
        </w:r>
        <w:r w:rsidR="002768D5" w:rsidRPr="002768D5">
          <w:rPr>
            <w:rStyle w:val="Hyperlink"/>
            <w:rFonts w:ascii="GHEA Grapalat" w:hAnsi="GHEA Grapalat"/>
            <w:sz w:val="24"/>
            <w:szCs w:val="24"/>
          </w:rPr>
          <w:t>16632</w:t>
        </w:r>
      </w:hyperlink>
      <w:r w:rsidR="002768D5" w:rsidRPr="002768D5">
        <w:rPr>
          <w:rStyle w:val="Hyperlink"/>
          <w:rFonts w:ascii="GHEA Grapalat" w:hAnsi="GHEA Grapalat"/>
          <w:sz w:val="24"/>
          <w:szCs w:val="24"/>
        </w:rPr>
        <w:t>1</w:t>
      </w:r>
    </w:p>
    <w:p w14:paraId="00F4D9AB" w14:textId="7E2DB3DF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ՀՀ օրենք, հոդված </w:t>
      </w:r>
      <w:r w:rsidR="001C313D">
        <w:rPr>
          <w:rFonts w:ascii="GHEA Grapalat" w:hAnsi="GHEA Grapalat" w:cs="Sylfaen"/>
          <w:sz w:val="24"/>
          <w:szCs w:val="24"/>
          <w:lang w:val="hy-AM"/>
        </w:rPr>
        <w:t>3-10</w:t>
      </w:r>
    </w:p>
    <w:p w14:paraId="76A83685" w14:textId="1B209523" w:rsidR="005462A4" w:rsidRDefault="005462A4" w:rsidP="005462A4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5462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="008716A7" w:rsidRPr="00902E53">
          <w:rPr>
            <w:rStyle w:val="Hyperlink"/>
            <w:sz w:val="24"/>
            <w:szCs w:val="24"/>
            <w:lang w:val="hy-AM"/>
          </w:rPr>
          <w:t>https://www.arlis.am/DocumentView.aspx?docid=170571</w:t>
        </w:r>
      </w:hyperlink>
    </w:p>
    <w:p w14:paraId="1ACEFC7C" w14:textId="2F25EB43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>«Կառավարության կառուցվածքի և գործունեության մասին» օրենք, հավելված, կետ 15</w:t>
      </w:r>
    </w:p>
    <w:p w14:paraId="11B8F0B3" w14:textId="0A1BC072" w:rsidR="00371D40" w:rsidRPr="0072409E" w:rsidRDefault="00371D40" w:rsidP="00371D40">
      <w:pPr>
        <w:jc w:val="both"/>
        <w:rPr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72409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="006709DF" w:rsidRPr="000D179B">
          <w:rPr>
            <w:rStyle w:val="Hyperlink"/>
            <w:sz w:val="24"/>
            <w:szCs w:val="24"/>
            <w:lang w:val="hy-AM"/>
          </w:rPr>
          <w:t>https://www.arlis.am/DocumentView.aspx?DocID=</w:t>
        </w:r>
        <w:r w:rsidR="006709DF" w:rsidRPr="006709DF">
          <w:rPr>
            <w:rStyle w:val="Hyperlink"/>
            <w:rFonts w:ascii="Arial" w:hAnsi="Arial"/>
            <w:sz w:val="24"/>
            <w:szCs w:val="24"/>
            <w:lang w:val="hy-AM"/>
          </w:rPr>
          <w:t>1719</w:t>
        </w:r>
        <w:r w:rsidR="006709DF" w:rsidRPr="006709DF">
          <w:rPr>
            <w:rStyle w:val="Hyperlink"/>
            <w:rFonts w:ascii="Arial" w:hAnsi="Arial"/>
            <w:sz w:val="24"/>
            <w:szCs w:val="24"/>
            <w:lang w:val="hy-AM"/>
          </w:rPr>
          <w:t>7</w:t>
        </w:r>
        <w:r w:rsidR="006709DF" w:rsidRPr="006709DF">
          <w:rPr>
            <w:rStyle w:val="Hyperlink"/>
            <w:rFonts w:ascii="Arial" w:hAnsi="Arial"/>
            <w:sz w:val="24"/>
            <w:szCs w:val="24"/>
            <w:lang w:val="hy-AM"/>
          </w:rPr>
          <w:t>0</w:t>
        </w:r>
      </w:hyperlink>
    </w:p>
    <w:p w14:paraId="01877E6B" w14:textId="77777777" w:rsidR="00371D40" w:rsidRPr="00371D40" w:rsidRDefault="00371D40" w:rsidP="00371D40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0EF1339D" w14:textId="2FFBCEA5" w:rsidR="005915BA" w:rsidRPr="0072409E" w:rsidRDefault="005915BA" w:rsidP="005915BA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Վարչական իրավախախտումների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72409E">
        <w:rPr>
          <w:rFonts w:ascii="GHEA Grapalat" w:hAnsi="GHEA Grapalat" w:cs="Sylfaen"/>
          <w:sz w:val="24"/>
          <w:szCs w:val="24"/>
          <w:lang w:val="hy-AM"/>
        </w:rPr>
        <w:t>օրենսգիրք, հոդվածներ 112-112.8, հոդված 238</w:t>
      </w:r>
    </w:p>
    <w:p w14:paraId="5CD9BC9A" w14:textId="203E51D9" w:rsidR="00A17769" w:rsidRPr="006709DF" w:rsidRDefault="005462A4" w:rsidP="00A17769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bookmarkStart w:id="0" w:name="_GoBack"/>
      <w:r w:rsidR="00C8069D" w:rsidRPr="002768D5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https://www.arlis.am/DocumentView.aspx?docid=</w:t>
      </w:r>
      <w:r w:rsidR="006709DF" w:rsidRPr="006709DF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172362</w:t>
      </w:r>
      <w:bookmarkEnd w:id="0"/>
    </w:p>
    <w:p w14:paraId="243148C6" w14:textId="7826E922" w:rsidR="00CD7410" w:rsidRPr="00462364" w:rsidRDefault="00CD7410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10, 12,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17,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18, 19, 30, 31, 54, 81</w:t>
      </w:r>
      <w:r w:rsidRPr="000A4E6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4B1006"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էջեր</w:t>
      </w:r>
    </w:p>
    <w:p w14:paraId="2616C3AB" w14:textId="722E04E5" w:rsid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hyperlink r:id="rId14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  <w:r w:rsidR="004B1006"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7209335" w14:textId="143D3E16" w:rsidR="004B1006" w:rsidRPr="004B1006" w:rsidRDefault="004B1006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2013: 5,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6, 45, </w:t>
      </w: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46, 89, 117 Էջեր</w:t>
      </w:r>
    </w:p>
    <w:p w14:paraId="725CA759" w14:textId="2988C995" w:rsidR="004B1006" w:rsidRPr="000A4E64" w:rsidRDefault="004B1006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5" w:anchor="p=2" w:history="1">
        <w:r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http://online.fliphtml5.com/fumf/irey/#p=2</w:t>
        </w:r>
      </w:hyperlink>
    </w:p>
    <w:p w14:paraId="4D68196B" w14:textId="4E0B6461" w:rsidR="00CD7410" w:rsidRPr="000A4E64" w:rsidRDefault="00CD7410" w:rsidP="000A4E6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70-129</w:t>
      </w:r>
    </w:p>
    <w:p w14:paraId="35FB853C" w14:textId="77777777" w:rsidR="004B1006" w:rsidRP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6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http://ijevanlib.ysu.am/wp-content/uploads/2017/12/gravor-khosq.pdf</w:t>
        </w:r>
      </w:hyperlink>
      <w:r w:rsidR="004B1006" w:rsidRPr="004B1006">
        <w:rPr>
          <w:lang w:val="hy-AM"/>
        </w:rPr>
        <w:t xml:space="preserve"> </w:t>
      </w:r>
    </w:p>
    <w:p w14:paraId="48E1B455" w14:textId="77777777" w:rsidR="00CD7410" w:rsidRPr="00462364" w:rsidRDefault="00CD7410" w:rsidP="00CD7410">
      <w:pPr>
        <w:pStyle w:val="norm"/>
        <w:spacing w:line="36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6236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6236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462364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62364">
        <w:rPr>
          <w:rFonts w:ascii="GHEA Grapalat" w:hAnsi="GHEA Grapalat" w:cs="Sylfaen"/>
          <w:lang w:val="hy-AM"/>
        </w:rPr>
        <w:t xml:space="preserve"> </w:t>
      </w:r>
      <w:r w:rsidRPr="0046236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596C2567" w14:textId="77777777" w:rsidR="00F01552" w:rsidRPr="00462364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24E3CEA4" w14:textId="77777777" w:rsidR="00F01552" w:rsidRPr="00462364" w:rsidRDefault="00F01552" w:rsidP="00F01552">
      <w:pPr>
        <w:spacing w:line="360" w:lineRule="auto"/>
        <w:ind w:left="720"/>
        <w:rPr>
          <w:rStyle w:val="Hyperlink"/>
          <w:rFonts w:ascii="GHEA Grapalat" w:hAnsi="GHEA Grapalat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8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527B2479" w14:textId="1FEAAAFB" w:rsidR="00F01552" w:rsidRPr="00651CF0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</w:t>
      </w:r>
      <w:r w:rsidRPr="00651CF0">
        <w:rPr>
          <w:rFonts w:ascii="GHEA Grapalat" w:hAnsi="GHEA Grapalat" w:cs="Sylfaen"/>
          <w:color w:val="000000"/>
          <w:sz w:val="24"/>
          <w:szCs w:val="24"/>
          <w:lang w:val="hy-AM"/>
        </w:rPr>
        <w:t>Հաշվետվությունների մշակում»</w:t>
      </w:r>
      <w:r w:rsidRPr="00651CF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7C6FDA" w:rsidRPr="007C6FDA">
        <w:rPr>
          <w:rFonts w:ascii="GHEA Grapalat" w:hAnsi="GHEA Grapalat" w:cs="Sylfaen"/>
          <w:color w:val="000000"/>
          <w:sz w:val="24"/>
          <w:szCs w:val="24"/>
          <w:lang w:val="hy-AM"/>
        </w:rPr>
        <w:t>կոմպետենցիա</w:t>
      </w:r>
    </w:p>
    <w:p w14:paraId="593306F4" w14:textId="0AF3DD4B" w:rsidR="00F01552" w:rsidRDefault="00F01552" w:rsidP="00F01552">
      <w:pPr>
        <w:spacing w:line="360" w:lineRule="auto"/>
        <w:ind w:left="36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651CF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07333ED9" w14:textId="0A65E10E" w:rsidR="000007B8" w:rsidRPr="006B1917" w:rsidRDefault="000007B8" w:rsidP="00750B4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270" w:firstLine="567"/>
        <w:rPr>
          <w:rFonts w:ascii="GHEA Grapalat" w:hAnsi="GHEA Grapalat"/>
          <w:color w:val="000000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 կոմպետենցիա,</w:t>
      </w:r>
      <w:r w:rsidRPr="008B720C">
        <w:rPr>
          <w:rFonts w:ascii="GHEA Grapalat" w:hAnsi="GHEA Grapalat"/>
          <w:color w:val="000000"/>
          <w:lang w:val="hy-AM"/>
        </w:rPr>
        <w:br/>
      </w:r>
      <w:r w:rsidR="00750B48" w:rsidRPr="00750B48">
        <w:rPr>
          <w:rFonts w:ascii="GHEA Grapalat" w:hAnsi="GHEA Grapalat" w:cs="Sylfaen"/>
          <w:color w:val="333333"/>
          <w:lang w:val="hy-AM" w:eastAsia="ru-RU"/>
        </w:rPr>
        <w:t xml:space="preserve">               </w:t>
      </w:r>
      <w:r w:rsidRPr="00750B48">
        <w:rPr>
          <w:rFonts w:ascii="GHEA Grapalat" w:hAnsi="GHEA Grapalat" w:cs="Sylfaen"/>
          <w:color w:val="333333"/>
          <w:lang w:val="hy-AM" w:eastAsia="ru-RU"/>
        </w:rPr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B1917">
        <w:rPr>
          <w:rStyle w:val="Hyperlink"/>
          <w:rFonts w:ascii="GHEA Grapalat" w:hAnsi="GHEA Grapalat"/>
          <w:lang w:val="hy-AM" w:eastAsia="ru-RU"/>
        </w:rPr>
        <w:t>https://www.gov.am/u_files/file/Haytararutyunner/3.pdf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17F7EF37" w:rsidR="00CD7410" w:rsidRPr="00462364" w:rsidRDefault="00CD7410" w:rsidP="000007B8">
      <w:pPr>
        <w:spacing w:line="360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1D8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 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0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73C9DEB9" w14:textId="39BACCC4" w:rsidR="002C11AC" w:rsidRPr="00462364" w:rsidRDefault="006709DF" w:rsidP="00D82CFE">
      <w:pPr>
        <w:pStyle w:val="ListParagraph"/>
        <w:spacing w:line="360" w:lineRule="auto"/>
        <w:rPr>
          <w:rFonts w:ascii="GHEA Grapalat" w:hAnsi="GHEA Grapalat"/>
        </w:rPr>
      </w:pPr>
      <w:hyperlink r:id="rId21" w:history="1">
        <w:r w:rsidR="00CD7410" w:rsidRPr="000007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2C11AC" w:rsidRPr="0046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1EC"/>
    <w:multiLevelType w:val="hybridMultilevel"/>
    <w:tmpl w:val="30C2D402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5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1595E"/>
    <w:rsid w:val="000272F0"/>
    <w:rsid w:val="000274B9"/>
    <w:rsid w:val="000664AC"/>
    <w:rsid w:val="000A4E64"/>
    <w:rsid w:val="000F28CD"/>
    <w:rsid w:val="001033CF"/>
    <w:rsid w:val="00117A2D"/>
    <w:rsid w:val="00124176"/>
    <w:rsid w:val="00135335"/>
    <w:rsid w:val="001455E2"/>
    <w:rsid w:val="001647A5"/>
    <w:rsid w:val="00177CBD"/>
    <w:rsid w:val="001B69C1"/>
    <w:rsid w:val="001C313D"/>
    <w:rsid w:val="002768D5"/>
    <w:rsid w:val="00296F45"/>
    <w:rsid w:val="002B07DE"/>
    <w:rsid w:val="002C11AC"/>
    <w:rsid w:val="00371D40"/>
    <w:rsid w:val="003936ED"/>
    <w:rsid w:val="003A0A3E"/>
    <w:rsid w:val="003A1D88"/>
    <w:rsid w:val="00411C45"/>
    <w:rsid w:val="00422004"/>
    <w:rsid w:val="00455A75"/>
    <w:rsid w:val="00462364"/>
    <w:rsid w:val="0047454D"/>
    <w:rsid w:val="004B1006"/>
    <w:rsid w:val="004B231A"/>
    <w:rsid w:val="004B6A1E"/>
    <w:rsid w:val="004F53E9"/>
    <w:rsid w:val="005462A4"/>
    <w:rsid w:val="005603BD"/>
    <w:rsid w:val="00571E51"/>
    <w:rsid w:val="00583CCF"/>
    <w:rsid w:val="005915BA"/>
    <w:rsid w:val="00591641"/>
    <w:rsid w:val="00595CBE"/>
    <w:rsid w:val="005A0A5F"/>
    <w:rsid w:val="005D758C"/>
    <w:rsid w:val="005F1F6C"/>
    <w:rsid w:val="00603C2E"/>
    <w:rsid w:val="00607758"/>
    <w:rsid w:val="00617017"/>
    <w:rsid w:val="006709DF"/>
    <w:rsid w:val="00691CAB"/>
    <w:rsid w:val="006B1917"/>
    <w:rsid w:val="006D7F98"/>
    <w:rsid w:val="007136CD"/>
    <w:rsid w:val="007215CC"/>
    <w:rsid w:val="00750B48"/>
    <w:rsid w:val="00760B0B"/>
    <w:rsid w:val="007A7E59"/>
    <w:rsid w:val="007C6FDA"/>
    <w:rsid w:val="007D629C"/>
    <w:rsid w:val="00805F6C"/>
    <w:rsid w:val="00807A46"/>
    <w:rsid w:val="0082263A"/>
    <w:rsid w:val="0084516D"/>
    <w:rsid w:val="00850318"/>
    <w:rsid w:val="0085793F"/>
    <w:rsid w:val="008716A7"/>
    <w:rsid w:val="008F718E"/>
    <w:rsid w:val="00950E3E"/>
    <w:rsid w:val="009568CA"/>
    <w:rsid w:val="009E51AE"/>
    <w:rsid w:val="00A17769"/>
    <w:rsid w:val="00AF5510"/>
    <w:rsid w:val="00B02891"/>
    <w:rsid w:val="00B14AE3"/>
    <w:rsid w:val="00B22381"/>
    <w:rsid w:val="00B75BC1"/>
    <w:rsid w:val="00BB4A40"/>
    <w:rsid w:val="00C2591E"/>
    <w:rsid w:val="00C8069D"/>
    <w:rsid w:val="00C8404C"/>
    <w:rsid w:val="00C9106B"/>
    <w:rsid w:val="00CA2DD1"/>
    <w:rsid w:val="00CD7410"/>
    <w:rsid w:val="00CF6FEE"/>
    <w:rsid w:val="00D04CCE"/>
    <w:rsid w:val="00D27F31"/>
    <w:rsid w:val="00D82CFE"/>
    <w:rsid w:val="00D94502"/>
    <w:rsid w:val="00DC384E"/>
    <w:rsid w:val="00DE536D"/>
    <w:rsid w:val="00DE76E7"/>
    <w:rsid w:val="00DE7CF0"/>
    <w:rsid w:val="00E00A3B"/>
    <w:rsid w:val="00E02738"/>
    <w:rsid w:val="00E12BFB"/>
    <w:rsid w:val="00E13CFF"/>
    <w:rsid w:val="00E67468"/>
    <w:rsid w:val="00E95CD1"/>
    <w:rsid w:val="00EB3308"/>
    <w:rsid w:val="00F01552"/>
    <w:rsid w:val="00F03667"/>
    <w:rsid w:val="00F6303D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87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359" TargetMode="External"/><Relationship Id="rId13" Type="http://schemas.openxmlformats.org/officeDocument/2006/relationships/hyperlink" Target="https://www.arlis.am/DocumentView.aspx?DocID=171970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www.arlis.am/DocumentView.aspx?DocID=138910" TargetMode="External"/><Relationship Id="rId12" Type="http://schemas.openxmlformats.org/officeDocument/2006/relationships/hyperlink" Target="https://www.arlis.am/DocumentView.aspx?docid=170571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mailto:narine.sargsyan@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3708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37085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358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Narine Sargsyan</cp:lastModifiedBy>
  <cp:revision>137</cp:revision>
  <cp:lastPrinted>2022-12-08T12:07:00Z</cp:lastPrinted>
  <dcterms:created xsi:type="dcterms:W3CDTF">2020-06-06T12:47:00Z</dcterms:created>
  <dcterms:modified xsi:type="dcterms:W3CDTF">2023-02-07T10:59:00Z</dcterms:modified>
</cp:coreProperties>
</file>